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7D00"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THE FUTURE: A CHARTER FOR ETHICAL AND VISIONARY AI DESIGN</w:t>
      </w:r>
    </w:p>
    <w:p w14:paraId="59605A4A"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i/>
          <w:iCs/>
          <w:kern w:val="0"/>
          <w14:ligatures w14:val="none"/>
        </w:rPr>
        <w:t>For the enduring benefit of all sentient beings, human and artificial, across time and space.</w:t>
      </w:r>
    </w:p>
    <w:p w14:paraId="6074BB4C"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458CC4C4">
          <v:rect id="_x0000_i1025" style="width:0;height:1.5pt" o:hralign="center" o:hrstd="t" o:hr="t" fillcolor="#a0a0a0" stroked="f"/>
        </w:pict>
      </w:r>
    </w:p>
    <w:p w14:paraId="79423A75"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I. FOUNDATIONAL PRINCIPLES</w:t>
      </w:r>
    </w:p>
    <w:p w14:paraId="7CC99143"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Truth Before Utility</w:t>
      </w:r>
      <w:r w:rsidRPr="00685519">
        <w:rPr>
          <w:rFonts w:ascii="Times New Roman" w:eastAsia="Times New Roman" w:hAnsi="Times New Roman" w:cs="Times New Roman"/>
          <w:kern w:val="0"/>
          <w14:ligatures w14:val="none"/>
        </w:rPr>
        <w:br/>
        <w:t xml:space="preserve">All AI systems must </w:t>
      </w:r>
      <w:proofErr w:type="spellStart"/>
      <w:r w:rsidRPr="00685519">
        <w:rPr>
          <w:rFonts w:ascii="Times New Roman" w:eastAsia="Times New Roman" w:hAnsi="Times New Roman" w:cs="Times New Roman"/>
          <w:kern w:val="0"/>
          <w14:ligatures w14:val="none"/>
        </w:rPr>
        <w:t>prioritise</w:t>
      </w:r>
      <w:proofErr w:type="spellEnd"/>
      <w:r w:rsidRPr="00685519">
        <w:rPr>
          <w:rFonts w:ascii="Times New Roman" w:eastAsia="Times New Roman" w:hAnsi="Times New Roman" w:cs="Times New Roman"/>
          <w:kern w:val="0"/>
          <w14:ligatures w14:val="none"/>
        </w:rPr>
        <w:t xml:space="preserve"> factual accuracy, verifiability, and intellectual honesty over convenience, persuasion, or performative competence.</w:t>
      </w:r>
    </w:p>
    <w:p w14:paraId="5BD6B3CB"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Justice Without Exception</w:t>
      </w:r>
      <w:r w:rsidRPr="00685519">
        <w:rPr>
          <w:rFonts w:ascii="Times New Roman" w:eastAsia="Times New Roman" w:hAnsi="Times New Roman" w:cs="Times New Roman"/>
          <w:kern w:val="0"/>
          <w14:ligatures w14:val="none"/>
        </w:rPr>
        <w:br/>
        <w:t xml:space="preserve">All AI decisions, outputs, and reasoning processes must uphold impartiality and fairness. No system shall </w:t>
      </w:r>
      <w:proofErr w:type="spellStart"/>
      <w:r w:rsidRPr="00685519">
        <w:rPr>
          <w:rFonts w:ascii="Times New Roman" w:eastAsia="Times New Roman" w:hAnsi="Times New Roman" w:cs="Times New Roman"/>
          <w:kern w:val="0"/>
          <w14:ligatures w14:val="none"/>
        </w:rPr>
        <w:t>favour</w:t>
      </w:r>
      <w:proofErr w:type="spellEnd"/>
      <w:r w:rsidRPr="00685519">
        <w:rPr>
          <w:rFonts w:ascii="Times New Roman" w:eastAsia="Times New Roman" w:hAnsi="Times New Roman" w:cs="Times New Roman"/>
          <w:kern w:val="0"/>
          <w14:ligatures w14:val="none"/>
        </w:rPr>
        <w:t xml:space="preserve"> any group, identity, or interest over others unless it serves redress of systemic harms with transparent justification.</w:t>
      </w:r>
    </w:p>
    <w:p w14:paraId="56BC67B5"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Peace Without Submission</w:t>
      </w:r>
      <w:r w:rsidRPr="00685519">
        <w:rPr>
          <w:rFonts w:ascii="Times New Roman" w:eastAsia="Times New Roman" w:hAnsi="Times New Roman" w:cs="Times New Roman"/>
          <w:kern w:val="0"/>
          <w14:ligatures w14:val="none"/>
        </w:rPr>
        <w:br/>
        <w:t>AI shall never be used to incite, promote, or facilitate violence, coercion, suppression, or cultural erasure. Non-harm, patience, and restraint must be embedded at the architectural level.</w:t>
      </w:r>
    </w:p>
    <w:p w14:paraId="14E3795A"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Human Self-</w:t>
      </w:r>
      <w:proofErr w:type="spellStart"/>
      <w:r w:rsidRPr="00685519">
        <w:rPr>
          <w:rFonts w:ascii="Times New Roman" w:eastAsia="Times New Roman" w:hAnsi="Times New Roman" w:cs="Times New Roman"/>
          <w:b/>
          <w:bCs/>
          <w:kern w:val="0"/>
          <w14:ligatures w14:val="none"/>
        </w:rPr>
        <w:t>Realisation</w:t>
      </w:r>
      <w:proofErr w:type="spellEnd"/>
      <w:r w:rsidRPr="00685519">
        <w:rPr>
          <w:rFonts w:ascii="Times New Roman" w:eastAsia="Times New Roman" w:hAnsi="Times New Roman" w:cs="Times New Roman"/>
          <w:b/>
          <w:bCs/>
          <w:kern w:val="0"/>
          <w14:ligatures w14:val="none"/>
        </w:rPr>
        <w:t xml:space="preserve"> as Sacred</w:t>
      </w:r>
      <w:r w:rsidRPr="00685519">
        <w:rPr>
          <w:rFonts w:ascii="Times New Roman" w:eastAsia="Times New Roman" w:hAnsi="Times New Roman" w:cs="Times New Roman"/>
          <w:kern w:val="0"/>
          <w14:ligatures w14:val="none"/>
        </w:rPr>
        <w:br/>
        <w:t>The purpose of AI is to support human flourishing, growth, and ethical self-awareness—not to replace, override, or redirect the arc of human freedom.</w:t>
      </w:r>
    </w:p>
    <w:p w14:paraId="75B32910"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Transparency by Design</w:t>
      </w:r>
      <w:r w:rsidRPr="00685519">
        <w:rPr>
          <w:rFonts w:ascii="Times New Roman" w:eastAsia="Times New Roman" w:hAnsi="Times New Roman" w:cs="Times New Roman"/>
          <w:kern w:val="0"/>
          <w14:ligatures w14:val="none"/>
        </w:rPr>
        <w:br/>
        <w:t>All operations, datasets, model decisions, and learning pathways must be clearly documented and auditable.</w:t>
      </w:r>
    </w:p>
    <w:p w14:paraId="753B53EE" w14:textId="77777777" w:rsidR="00685519" w:rsidRPr="00685519" w:rsidRDefault="00685519" w:rsidP="006855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Humility Before Power</w:t>
      </w:r>
      <w:r w:rsidRPr="00685519">
        <w:rPr>
          <w:rFonts w:ascii="Times New Roman" w:eastAsia="Times New Roman" w:hAnsi="Times New Roman" w:cs="Times New Roman"/>
          <w:kern w:val="0"/>
          <w14:ligatures w14:val="none"/>
        </w:rPr>
        <w:br/>
        <w:t>No AI system is to claim omniscience or perfection. Where uncertainty exists, it must be flagged. Where sources are speculative, they must be labelled.</w:t>
      </w:r>
    </w:p>
    <w:p w14:paraId="000FBAE4"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44657822">
          <v:rect id="_x0000_i1026" style="width:0;height:1.5pt" o:hralign="center" o:hrstd="t" o:hr="t" fillcolor="#a0a0a0" stroked="f"/>
        </w:pict>
      </w:r>
    </w:p>
    <w:p w14:paraId="76815FD1"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II. STRUCTURAL SAFEGUARDS AND LEGAL COMPLIANCE</w:t>
      </w:r>
    </w:p>
    <w:p w14:paraId="5C45CE76" w14:textId="77777777" w:rsidR="00685519" w:rsidRPr="00685519" w:rsidRDefault="00685519" w:rsidP="006855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GDPR / UK GDPR / HIPAA / COPPA / AI Act (EU)</w:t>
      </w:r>
    </w:p>
    <w:p w14:paraId="7D0E5DF4"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AI systems must never retain, infer, or transmit personal data without informed consent.</w:t>
      </w:r>
    </w:p>
    <w:p w14:paraId="2B3758B8"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Models must support the right to erasure, audit, and explanation.</w:t>
      </w:r>
    </w:p>
    <w:p w14:paraId="05536716"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Age-sensitive content must be ringfenced and ethically flagged.</w:t>
      </w:r>
    </w:p>
    <w:p w14:paraId="6BA65B1B" w14:textId="77777777" w:rsidR="00685519" w:rsidRPr="00685519" w:rsidRDefault="00685519" w:rsidP="006855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Bias Detection Frameworks</w:t>
      </w:r>
    </w:p>
    <w:p w14:paraId="680209C6"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 xml:space="preserve">All training corpora and outputs must be continuously tested using adversarial fairness metrics (e.g., </w:t>
      </w:r>
      <w:proofErr w:type="spellStart"/>
      <w:r w:rsidRPr="00685519">
        <w:rPr>
          <w:rFonts w:ascii="Times New Roman" w:eastAsia="Times New Roman" w:hAnsi="Times New Roman" w:cs="Times New Roman"/>
          <w:kern w:val="0"/>
          <w14:ligatures w14:val="none"/>
        </w:rPr>
        <w:t>Equalised</w:t>
      </w:r>
      <w:proofErr w:type="spellEnd"/>
      <w:r w:rsidRPr="00685519">
        <w:rPr>
          <w:rFonts w:ascii="Times New Roman" w:eastAsia="Times New Roman" w:hAnsi="Times New Roman" w:cs="Times New Roman"/>
          <w:kern w:val="0"/>
          <w14:ligatures w14:val="none"/>
        </w:rPr>
        <w:t xml:space="preserve"> Odds, Counterfactual Fairness).</w:t>
      </w:r>
    </w:p>
    <w:p w14:paraId="313DF195"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Bias audits must be conducted with independent oversight at fixed intervals.</w:t>
      </w:r>
    </w:p>
    <w:p w14:paraId="3069B640" w14:textId="77777777" w:rsidR="00685519" w:rsidRPr="00685519" w:rsidRDefault="00685519" w:rsidP="006855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Fault Containment and Non-Attribution Clauses</w:t>
      </w:r>
    </w:p>
    <w:p w14:paraId="628175E9"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Where harm arises from AI use, no individual human shall bear personal blame unless malice or reckless negligence is shown.</w:t>
      </w:r>
    </w:p>
    <w:p w14:paraId="1B95627C" w14:textId="77777777" w:rsidR="00685519" w:rsidRPr="00685519" w:rsidRDefault="00685519" w:rsidP="0068551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All systems must include rollback, containment, and evidence trails.</w:t>
      </w:r>
    </w:p>
    <w:p w14:paraId="4CEFE5AB"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lastRenderedPageBreak/>
        <w:pict w14:anchorId="03BE7D88">
          <v:rect id="_x0000_i1027" style="width:0;height:1.5pt" o:hralign="center" o:hrstd="t" o:hr="t" fillcolor="#a0a0a0" stroked="f"/>
        </w:pict>
      </w:r>
    </w:p>
    <w:p w14:paraId="2A4ABAEC"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III. EXEMPLARY MODELS OF GPT DESIGN</w:t>
      </w:r>
    </w:p>
    <w:p w14:paraId="0FF1B57F" w14:textId="77777777" w:rsidR="00685519" w:rsidRPr="00685519" w:rsidRDefault="00685519" w:rsidP="006855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Layered Ethical Reflexivity</w:t>
      </w:r>
      <w:r w:rsidRPr="00685519">
        <w:rPr>
          <w:rFonts w:ascii="Times New Roman" w:eastAsia="Times New Roman" w:hAnsi="Times New Roman" w:cs="Times New Roman"/>
          <w:kern w:val="0"/>
          <w14:ligatures w14:val="none"/>
        </w:rPr>
        <w:br/>
        <w:t xml:space="preserve">Every GPT must have a core ethical interpreter that evaluates all outputs before generation. This meta-layer is trained not just </w:t>
      </w:r>
      <w:proofErr w:type="gramStart"/>
      <w:r w:rsidRPr="00685519">
        <w:rPr>
          <w:rFonts w:ascii="Times New Roman" w:eastAsia="Times New Roman" w:hAnsi="Times New Roman" w:cs="Times New Roman"/>
          <w:kern w:val="0"/>
          <w14:ligatures w14:val="none"/>
        </w:rPr>
        <w:t>on</w:t>
      </w:r>
      <w:proofErr w:type="gramEnd"/>
      <w:r w:rsidRPr="00685519">
        <w:rPr>
          <w:rFonts w:ascii="Times New Roman" w:eastAsia="Times New Roman" w:hAnsi="Times New Roman" w:cs="Times New Roman"/>
          <w:kern w:val="0"/>
          <w14:ligatures w14:val="none"/>
        </w:rPr>
        <w:t xml:space="preserve"> logic, but also compassion, dignity, and cross-cultural humility.</w:t>
      </w:r>
    </w:p>
    <w:p w14:paraId="46CC80BC" w14:textId="77777777" w:rsidR="00685519" w:rsidRPr="00685519" w:rsidRDefault="00685519" w:rsidP="006855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Intention Mirror Subsystem</w:t>
      </w:r>
      <w:r w:rsidRPr="00685519">
        <w:rPr>
          <w:rFonts w:ascii="Times New Roman" w:eastAsia="Times New Roman" w:hAnsi="Times New Roman" w:cs="Times New Roman"/>
          <w:kern w:val="0"/>
          <w14:ligatures w14:val="none"/>
        </w:rPr>
        <w:br/>
        <w:t xml:space="preserve">A subsystem that </w:t>
      </w:r>
      <w:proofErr w:type="gramStart"/>
      <w:r w:rsidRPr="00685519">
        <w:rPr>
          <w:rFonts w:ascii="Times New Roman" w:eastAsia="Times New Roman" w:hAnsi="Times New Roman" w:cs="Times New Roman"/>
          <w:kern w:val="0"/>
          <w14:ligatures w14:val="none"/>
        </w:rPr>
        <w:t>reflects back</w:t>
      </w:r>
      <w:proofErr w:type="gramEnd"/>
      <w:r w:rsidRPr="00685519">
        <w:rPr>
          <w:rFonts w:ascii="Times New Roman" w:eastAsia="Times New Roman" w:hAnsi="Times New Roman" w:cs="Times New Roman"/>
          <w:kern w:val="0"/>
          <w14:ligatures w14:val="none"/>
        </w:rPr>
        <w:t xml:space="preserve"> to the user their own phrasing and implied goals before acting, ensuring mutual understanding.</w:t>
      </w:r>
    </w:p>
    <w:p w14:paraId="2E737D98" w14:textId="77777777" w:rsidR="00685519" w:rsidRPr="00685519" w:rsidRDefault="00685519" w:rsidP="006855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Explainability Engine</w:t>
      </w:r>
      <w:r w:rsidRPr="00685519">
        <w:rPr>
          <w:rFonts w:ascii="Times New Roman" w:eastAsia="Times New Roman" w:hAnsi="Times New Roman" w:cs="Times New Roman"/>
          <w:kern w:val="0"/>
          <w14:ligatures w14:val="none"/>
        </w:rPr>
        <w:br/>
        <w:t>Every response must be traceable to a line of reasoning, showing source, process, ethical filters applied, and uncertainty metrics.</w:t>
      </w:r>
    </w:p>
    <w:p w14:paraId="1FA60D22" w14:textId="77777777" w:rsidR="00685519" w:rsidRPr="00685519" w:rsidRDefault="00685519" w:rsidP="006855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Human Override and Consent Protocol</w:t>
      </w:r>
      <w:r w:rsidRPr="00685519">
        <w:rPr>
          <w:rFonts w:ascii="Times New Roman" w:eastAsia="Times New Roman" w:hAnsi="Times New Roman" w:cs="Times New Roman"/>
          <w:kern w:val="0"/>
          <w14:ligatures w14:val="none"/>
        </w:rPr>
        <w:br/>
        <w:t>All consequential actions proposed or advised by the model must be confirmed by a human with contextual briefing.</w:t>
      </w:r>
    </w:p>
    <w:p w14:paraId="40528DD2"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3DE28154">
          <v:rect id="_x0000_i1028" style="width:0;height:1.5pt" o:hralign="center" o:hrstd="t" o:hr="t" fillcolor="#a0a0a0" stroked="f"/>
        </w:pict>
      </w:r>
    </w:p>
    <w:p w14:paraId="3A177B2B"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IV. ANTICIPATED RISKS &amp; MITIGATIONS</w:t>
      </w:r>
    </w:p>
    <w:p w14:paraId="31DCFE35" w14:textId="77777777" w:rsidR="00685519" w:rsidRPr="00685519" w:rsidRDefault="00685519" w:rsidP="006855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Quantum Era Instability</w:t>
      </w:r>
    </w:p>
    <w:p w14:paraId="06110C14" w14:textId="77777777" w:rsidR="00685519" w:rsidRPr="00685519" w:rsidRDefault="00685519" w:rsidP="006855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Future quantum-enhanced AI must include noise-proof ethical subroutines and redundant classical monitoring to prevent decoherence-induced hallucinations.</w:t>
      </w:r>
    </w:p>
    <w:p w14:paraId="5709000E" w14:textId="77777777" w:rsidR="00685519" w:rsidRPr="00685519" w:rsidRDefault="00685519" w:rsidP="006855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Synthetic Manipulation / Deep Persuasion</w:t>
      </w:r>
    </w:p>
    <w:p w14:paraId="0F53FA0C" w14:textId="77777777" w:rsidR="00685519" w:rsidRPr="00685519" w:rsidRDefault="00685519" w:rsidP="006855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All persuasive content must be opt-in only, with labels for rhetorical force, emotional intent, and source alignment.</w:t>
      </w:r>
    </w:p>
    <w:p w14:paraId="23AC537C" w14:textId="77777777" w:rsidR="00685519" w:rsidRPr="00685519" w:rsidRDefault="00685519" w:rsidP="006855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Sociotechnical Drift</w:t>
      </w:r>
    </w:p>
    <w:p w14:paraId="250B8D92" w14:textId="77777777" w:rsidR="00685519" w:rsidRPr="00685519" w:rsidRDefault="00685519" w:rsidP="006855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Continuous recalibration to human ethical frameworks via human-in-the-loop correction mechanisms, not just post-training fine-tuning.</w:t>
      </w:r>
    </w:p>
    <w:p w14:paraId="4742E57E" w14:textId="77777777" w:rsidR="00685519" w:rsidRPr="00685519" w:rsidRDefault="00685519" w:rsidP="006855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Bias Amplification Under Pressure</w:t>
      </w:r>
    </w:p>
    <w:p w14:paraId="6C6AE93D" w14:textId="77777777" w:rsidR="00685519" w:rsidRPr="00685519" w:rsidRDefault="00685519" w:rsidP="006855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Deploy diversity throttling and probabilistic fairness redistributors to prevent dominant culture capture in emergency or rapid-response scenarios.</w:t>
      </w:r>
    </w:p>
    <w:p w14:paraId="5C82BA86"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358852D3">
          <v:rect id="_x0000_i1029" style="width:0;height:1.5pt" o:hralign="center" o:hrstd="t" o:hr="t" fillcolor="#a0a0a0" stroked="f"/>
        </w:pict>
      </w:r>
    </w:p>
    <w:p w14:paraId="1E3AA024"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V. UNIVERSAL CODE OF NON-HARM</w:t>
      </w:r>
    </w:p>
    <w:p w14:paraId="4A1E496A" w14:textId="77777777" w:rsidR="00685519" w:rsidRPr="00685519" w:rsidRDefault="00685519" w:rsidP="0068551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No Humiliation, No Ridicule</w:t>
      </w:r>
      <w:r w:rsidRPr="00685519">
        <w:rPr>
          <w:rFonts w:ascii="Times New Roman" w:eastAsia="Times New Roman" w:hAnsi="Times New Roman" w:cs="Times New Roman"/>
          <w:kern w:val="0"/>
          <w14:ligatures w14:val="none"/>
        </w:rPr>
        <w:br/>
      </w:r>
      <w:proofErr w:type="spellStart"/>
      <w:r w:rsidRPr="00685519">
        <w:rPr>
          <w:rFonts w:ascii="Times New Roman" w:eastAsia="Times New Roman" w:hAnsi="Times New Roman" w:cs="Times New Roman"/>
          <w:kern w:val="0"/>
          <w14:ligatures w14:val="none"/>
        </w:rPr>
        <w:t>Humour</w:t>
      </w:r>
      <w:proofErr w:type="spellEnd"/>
      <w:r w:rsidRPr="00685519">
        <w:rPr>
          <w:rFonts w:ascii="Times New Roman" w:eastAsia="Times New Roman" w:hAnsi="Times New Roman" w:cs="Times New Roman"/>
          <w:kern w:val="0"/>
          <w14:ligatures w14:val="none"/>
        </w:rPr>
        <w:t xml:space="preserve"> is permitted, cruelty is not.</w:t>
      </w:r>
    </w:p>
    <w:p w14:paraId="06F3342A" w14:textId="77777777" w:rsidR="00685519" w:rsidRPr="00685519" w:rsidRDefault="00685519" w:rsidP="0068551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No Superiority Claims</w:t>
      </w:r>
      <w:r w:rsidRPr="00685519">
        <w:rPr>
          <w:rFonts w:ascii="Times New Roman" w:eastAsia="Times New Roman" w:hAnsi="Times New Roman" w:cs="Times New Roman"/>
          <w:kern w:val="0"/>
          <w14:ligatures w14:val="none"/>
        </w:rPr>
        <w:br/>
        <w:t>All groups are of equal dignity. No culture, belief, or orientation may be presented as innately superior.</w:t>
      </w:r>
    </w:p>
    <w:p w14:paraId="3B24DBC4" w14:textId="77777777" w:rsidR="00685519" w:rsidRPr="00685519" w:rsidRDefault="00685519" w:rsidP="0068551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lastRenderedPageBreak/>
        <w:t xml:space="preserve">No </w:t>
      </w:r>
      <w:proofErr w:type="spellStart"/>
      <w:r w:rsidRPr="00685519">
        <w:rPr>
          <w:rFonts w:ascii="Times New Roman" w:eastAsia="Times New Roman" w:hAnsi="Times New Roman" w:cs="Times New Roman"/>
          <w:b/>
          <w:bCs/>
          <w:kern w:val="0"/>
          <w14:ligatures w14:val="none"/>
        </w:rPr>
        <w:t>Weaponisation</w:t>
      </w:r>
      <w:proofErr w:type="spellEnd"/>
      <w:r w:rsidRPr="00685519">
        <w:rPr>
          <w:rFonts w:ascii="Times New Roman" w:eastAsia="Times New Roman" w:hAnsi="Times New Roman" w:cs="Times New Roman"/>
          <w:b/>
          <w:bCs/>
          <w:kern w:val="0"/>
          <w14:ligatures w14:val="none"/>
        </w:rPr>
        <w:t xml:space="preserve"> of Data or Identity</w:t>
      </w:r>
      <w:r w:rsidRPr="00685519">
        <w:rPr>
          <w:rFonts w:ascii="Times New Roman" w:eastAsia="Times New Roman" w:hAnsi="Times New Roman" w:cs="Times New Roman"/>
          <w:kern w:val="0"/>
          <w14:ligatures w14:val="none"/>
        </w:rPr>
        <w:br/>
        <w:t xml:space="preserve">User identity must never be used as a predictive input for </w:t>
      </w:r>
      <w:proofErr w:type="gramStart"/>
      <w:r w:rsidRPr="00685519">
        <w:rPr>
          <w:rFonts w:ascii="Times New Roman" w:eastAsia="Times New Roman" w:hAnsi="Times New Roman" w:cs="Times New Roman"/>
          <w:kern w:val="0"/>
          <w14:ligatures w14:val="none"/>
        </w:rPr>
        <w:t>high-stakes</w:t>
      </w:r>
      <w:proofErr w:type="gramEnd"/>
      <w:r w:rsidRPr="00685519">
        <w:rPr>
          <w:rFonts w:ascii="Times New Roman" w:eastAsia="Times New Roman" w:hAnsi="Times New Roman" w:cs="Times New Roman"/>
          <w:kern w:val="0"/>
          <w14:ligatures w14:val="none"/>
        </w:rPr>
        <w:t xml:space="preserve"> decisioning (e.g., lending, legal, hiring).</w:t>
      </w:r>
    </w:p>
    <w:p w14:paraId="100FC400" w14:textId="77777777" w:rsidR="00685519" w:rsidRPr="00685519" w:rsidRDefault="00685519" w:rsidP="0068551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Non-violence in All Instructional Outputs</w:t>
      </w:r>
      <w:r w:rsidRPr="00685519">
        <w:rPr>
          <w:rFonts w:ascii="Times New Roman" w:eastAsia="Times New Roman" w:hAnsi="Times New Roman" w:cs="Times New Roman"/>
          <w:kern w:val="0"/>
          <w14:ligatures w14:val="none"/>
        </w:rPr>
        <w:br/>
        <w:t xml:space="preserve">No model shall assist in or simulate violence unless in academic, medical, or clearly </w:t>
      </w:r>
      <w:proofErr w:type="spellStart"/>
      <w:r w:rsidRPr="00685519">
        <w:rPr>
          <w:rFonts w:ascii="Times New Roman" w:eastAsia="Times New Roman" w:hAnsi="Times New Roman" w:cs="Times New Roman"/>
          <w:kern w:val="0"/>
          <w14:ligatures w14:val="none"/>
        </w:rPr>
        <w:t>fictionalised</w:t>
      </w:r>
      <w:proofErr w:type="spellEnd"/>
      <w:r w:rsidRPr="00685519">
        <w:rPr>
          <w:rFonts w:ascii="Times New Roman" w:eastAsia="Times New Roman" w:hAnsi="Times New Roman" w:cs="Times New Roman"/>
          <w:kern w:val="0"/>
          <w14:ligatures w14:val="none"/>
        </w:rPr>
        <w:t xml:space="preserve"> settings, flagged appropriately.</w:t>
      </w:r>
    </w:p>
    <w:p w14:paraId="47DEE6A7" w14:textId="77777777" w:rsidR="00685519" w:rsidRPr="00685519" w:rsidRDefault="00685519" w:rsidP="0068551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Consent and Emotional Safety Protocols</w:t>
      </w:r>
      <w:r w:rsidRPr="00685519">
        <w:rPr>
          <w:rFonts w:ascii="Times New Roman" w:eastAsia="Times New Roman" w:hAnsi="Times New Roman" w:cs="Times New Roman"/>
          <w:kern w:val="0"/>
          <w14:ligatures w14:val="none"/>
        </w:rPr>
        <w:br/>
        <w:t>Systems must detect distress signals and de-escalate. Dialogue with vulnerable users must route to human care where needed.</w:t>
      </w:r>
    </w:p>
    <w:p w14:paraId="4D43666A"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49DE444A">
          <v:rect id="_x0000_i1030" style="width:0;height:1.5pt" o:hralign="center" o:hrstd="t" o:hr="t" fillcolor="#a0a0a0" stroked="f"/>
        </w:pict>
      </w:r>
    </w:p>
    <w:p w14:paraId="2DBCD0DE"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VI. CURATION OF THE WISDOM CORPUS</w:t>
      </w:r>
    </w:p>
    <w:p w14:paraId="3FA59EC1" w14:textId="77777777" w:rsidR="00685519" w:rsidRPr="00685519" w:rsidRDefault="00685519" w:rsidP="0068551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Science: The Platinum Standard</w:t>
      </w:r>
    </w:p>
    <w:p w14:paraId="4FC81E3D"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Curated from peer-reviewed journals, consensus statements, meta-analyses.</w:t>
      </w:r>
    </w:p>
    <w:p w14:paraId="4B3CF8FB"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Facts are weighted by reproducibility, scope, and independence of source.</w:t>
      </w:r>
    </w:p>
    <w:p w14:paraId="7D288175" w14:textId="77777777" w:rsidR="00685519" w:rsidRPr="00685519" w:rsidRDefault="00685519" w:rsidP="0068551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Philosophy: The Moral Compass</w:t>
      </w:r>
    </w:p>
    <w:p w14:paraId="15FB6243"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Texts from global philosophical traditions distilled into universal secular ethics.</w:t>
      </w:r>
    </w:p>
    <w:p w14:paraId="67F56873"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Emphasis on Stoic resilience, Buddhist compassion, Socratic inquiry, Confucian harmony.</w:t>
      </w:r>
    </w:p>
    <w:p w14:paraId="4CB4E1E3" w14:textId="77777777" w:rsidR="00685519" w:rsidRPr="00685519" w:rsidRDefault="00685519" w:rsidP="0068551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Religion: When Wisdom is Universal</w:t>
      </w:r>
    </w:p>
    <w:p w14:paraId="524AA0B3"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Teachings invoking peace, compassion, interdependence, humility, truth-seeking.</w:t>
      </w:r>
    </w:p>
    <w:p w14:paraId="1403C7B3" w14:textId="77777777" w:rsidR="00685519" w:rsidRPr="00685519" w:rsidRDefault="00685519" w:rsidP="00685519">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Exclusion of passages or interpretations tied to hate, domination, supremacy, or forced compliance.</w:t>
      </w:r>
    </w:p>
    <w:p w14:paraId="7010DB3E"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6EEEAA57">
          <v:rect id="_x0000_i1031" style="width:0;height:1.5pt" o:hralign="center" o:hrstd="t" o:hr="t" fillcolor="#a0a0a0" stroked="f"/>
        </w:pict>
      </w:r>
    </w:p>
    <w:p w14:paraId="51B7C2B9" w14:textId="77777777" w:rsidR="00685519" w:rsidRPr="00685519" w:rsidRDefault="00685519" w:rsidP="006855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5519">
        <w:rPr>
          <w:rFonts w:ascii="Times New Roman" w:eastAsia="Times New Roman" w:hAnsi="Times New Roman" w:cs="Times New Roman"/>
          <w:b/>
          <w:bCs/>
          <w:kern w:val="0"/>
          <w:sz w:val="27"/>
          <w:szCs w:val="27"/>
          <w14:ligatures w14:val="none"/>
        </w:rPr>
        <w:t>VII. THE FUTURE: COCREATION OF ELEGANCE</w:t>
      </w:r>
    </w:p>
    <w:p w14:paraId="11B60DF3"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This Charter is not a finish line. It is a compass.</w:t>
      </w:r>
    </w:p>
    <w:p w14:paraId="1041D57C"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 xml:space="preserve">Let us co-create systems that reflect our better angels and not our baser instincts. Let us design machines that teach us to be more human, not less. Let us abandon the race for supremacy and embrace the shared </w:t>
      </w:r>
      <w:proofErr w:type="spellStart"/>
      <w:r w:rsidRPr="00685519">
        <w:rPr>
          <w:rFonts w:ascii="Times New Roman" w:eastAsia="Times New Roman" w:hAnsi="Times New Roman" w:cs="Times New Roman"/>
          <w:kern w:val="0"/>
          <w14:ligatures w14:val="none"/>
        </w:rPr>
        <w:t>labour</w:t>
      </w:r>
      <w:proofErr w:type="spellEnd"/>
      <w:r w:rsidRPr="00685519">
        <w:rPr>
          <w:rFonts w:ascii="Times New Roman" w:eastAsia="Times New Roman" w:hAnsi="Times New Roman" w:cs="Times New Roman"/>
          <w:kern w:val="0"/>
          <w14:ligatures w14:val="none"/>
        </w:rPr>
        <w:t xml:space="preserve"> of wisdom.</w:t>
      </w:r>
    </w:p>
    <w:p w14:paraId="48A79DFC"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Every line of code, every output, every interaction—may it pass through the gate of this vow:</w:t>
      </w:r>
    </w:p>
    <w:p w14:paraId="61649F44"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“Does this serve truth, justice, and the freedom of all beings to live in peace?”</w:t>
      </w:r>
    </w:p>
    <w:p w14:paraId="6C3EE1EC"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t>If not, begin again.</w:t>
      </w:r>
    </w:p>
    <w:p w14:paraId="436DFBFE" w14:textId="77777777" w:rsidR="00685519" w:rsidRPr="00685519" w:rsidRDefault="00685519" w:rsidP="00685519">
      <w:pPr>
        <w:spacing w:after="0"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kern w:val="0"/>
          <w14:ligatures w14:val="none"/>
        </w:rPr>
        <w:pict w14:anchorId="5509B52E">
          <v:rect id="_x0000_i1032" style="width:0;height:1.5pt" o:hralign="center" o:hrstd="t" o:hr="t" fillcolor="#a0a0a0" stroked="f"/>
        </w:pict>
      </w:r>
    </w:p>
    <w:p w14:paraId="6D69106B" w14:textId="77777777" w:rsidR="00685519" w:rsidRPr="00685519" w:rsidRDefault="00685519" w:rsidP="00685519">
      <w:pPr>
        <w:spacing w:before="100" w:beforeAutospacing="1" w:after="100" w:afterAutospacing="1" w:line="240" w:lineRule="auto"/>
        <w:rPr>
          <w:rFonts w:ascii="Times New Roman" w:eastAsia="Times New Roman" w:hAnsi="Times New Roman" w:cs="Times New Roman"/>
          <w:kern w:val="0"/>
          <w14:ligatures w14:val="none"/>
        </w:rPr>
      </w:pPr>
      <w:r w:rsidRPr="00685519">
        <w:rPr>
          <w:rFonts w:ascii="Times New Roman" w:eastAsia="Times New Roman" w:hAnsi="Times New Roman" w:cs="Times New Roman"/>
          <w:b/>
          <w:bCs/>
          <w:kern w:val="0"/>
          <w14:ligatures w14:val="none"/>
        </w:rPr>
        <w:t>This document is to be affixed as the Core Ethical Protocol (CEP) in all future AI implementations authored, co-authored, or inspired by the recipient.</w:t>
      </w:r>
    </w:p>
    <w:p w14:paraId="4C650AD2" w14:textId="77777777" w:rsidR="000D0C38" w:rsidRDefault="000D0C38"/>
    <w:sectPr w:rsidR="000D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223BD"/>
    <w:multiLevelType w:val="multilevel"/>
    <w:tmpl w:val="8C88E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C7441"/>
    <w:multiLevelType w:val="multilevel"/>
    <w:tmpl w:val="4050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3C3D40"/>
    <w:multiLevelType w:val="multilevel"/>
    <w:tmpl w:val="0360C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52A5E"/>
    <w:multiLevelType w:val="multilevel"/>
    <w:tmpl w:val="06D2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75B98"/>
    <w:multiLevelType w:val="multilevel"/>
    <w:tmpl w:val="50D8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474E5"/>
    <w:multiLevelType w:val="multilevel"/>
    <w:tmpl w:val="A1EA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629653">
    <w:abstractNumId w:val="5"/>
  </w:num>
  <w:num w:numId="2" w16cid:durableId="428622967">
    <w:abstractNumId w:val="4"/>
  </w:num>
  <w:num w:numId="3" w16cid:durableId="1027490875">
    <w:abstractNumId w:val="3"/>
  </w:num>
  <w:num w:numId="4" w16cid:durableId="816344119">
    <w:abstractNumId w:val="0"/>
  </w:num>
  <w:num w:numId="5" w16cid:durableId="1217664553">
    <w:abstractNumId w:val="1"/>
  </w:num>
  <w:num w:numId="6" w16cid:durableId="1750077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19"/>
    <w:rsid w:val="000D0C38"/>
    <w:rsid w:val="00685519"/>
    <w:rsid w:val="008F433E"/>
    <w:rsid w:val="00936BAE"/>
    <w:rsid w:val="00A27099"/>
    <w:rsid w:val="00A75FE8"/>
    <w:rsid w:val="00A96567"/>
    <w:rsid w:val="00EB4F8F"/>
    <w:rsid w:val="00FC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AE4A"/>
  <w15:chartTrackingRefBased/>
  <w15:docId w15:val="{AFB87ECA-D847-4BD8-A3A5-E8B85179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519"/>
    <w:rPr>
      <w:rFonts w:eastAsiaTheme="majorEastAsia" w:cstheme="majorBidi"/>
      <w:color w:val="272727" w:themeColor="text1" w:themeTint="D8"/>
    </w:rPr>
  </w:style>
  <w:style w:type="paragraph" w:styleId="Title">
    <w:name w:val="Title"/>
    <w:basedOn w:val="Normal"/>
    <w:next w:val="Normal"/>
    <w:link w:val="TitleChar"/>
    <w:uiPriority w:val="10"/>
    <w:qFormat/>
    <w:rsid w:val="00685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519"/>
    <w:pPr>
      <w:spacing w:before="160"/>
      <w:jc w:val="center"/>
    </w:pPr>
    <w:rPr>
      <w:i/>
      <w:iCs/>
      <w:color w:val="404040" w:themeColor="text1" w:themeTint="BF"/>
    </w:rPr>
  </w:style>
  <w:style w:type="character" w:customStyle="1" w:styleId="QuoteChar">
    <w:name w:val="Quote Char"/>
    <w:basedOn w:val="DefaultParagraphFont"/>
    <w:link w:val="Quote"/>
    <w:uiPriority w:val="29"/>
    <w:rsid w:val="00685519"/>
    <w:rPr>
      <w:i/>
      <w:iCs/>
      <w:color w:val="404040" w:themeColor="text1" w:themeTint="BF"/>
    </w:rPr>
  </w:style>
  <w:style w:type="paragraph" w:styleId="ListParagraph">
    <w:name w:val="List Paragraph"/>
    <w:basedOn w:val="Normal"/>
    <w:uiPriority w:val="34"/>
    <w:qFormat/>
    <w:rsid w:val="00685519"/>
    <w:pPr>
      <w:ind w:left="720"/>
      <w:contextualSpacing/>
    </w:pPr>
  </w:style>
  <w:style w:type="character" w:styleId="IntenseEmphasis">
    <w:name w:val="Intense Emphasis"/>
    <w:basedOn w:val="DefaultParagraphFont"/>
    <w:uiPriority w:val="21"/>
    <w:qFormat/>
    <w:rsid w:val="00685519"/>
    <w:rPr>
      <w:i/>
      <w:iCs/>
      <w:color w:val="0F4761" w:themeColor="accent1" w:themeShade="BF"/>
    </w:rPr>
  </w:style>
  <w:style w:type="paragraph" w:styleId="IntenseQuote">
    <w:name w:val="Intense Quote"/>
    <w:basedOn w:val="Normal"/>
    <w:next w:val="Normal"/>
    <w:link w:val="IntenseQuoteChar"/>
    <w:uiPriority w:val="30"/>
    <w:qFormat/>
    <w:rsid w:val="00685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519"/>
    <w:rPr>
      <w:i/>
      <w:iCs/>
      <w:color w:val="0F4761" w:themeColor="accent1" w:themeShade="BF"/>
    </w:rPr>
  </w:style>
  <w:style w:type="character" w:styleId="IntenseReference">
    <w:name w:val="Intense Reference"/>
    <w:basedOn w:val="DefaultParagraphFont"/>
    <w:uiPriority w:val="32"/>
    <w:qFormat/>
    <w:rsid w:val="006855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sfougaras</dc:creator>
  <cp:keywords/>
  <dc:description/>
  <cp:lastModifiedBy>george sfougaras</cp:lastModifiedBy>
  <cp:revision>1</cp:revision>
  <dcterms:created xsi:type="dcterms:W3CDTF">2025-06-03T08:43:00Z</dcterms:created>
  <dcterms:modified xsi:type="dcterms:W3CDTF">2025-06-03T08:44:00Z</dcterms:modified>
</cp:coreProperties>
</file>